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65B" w:rsidRPr="00BA6922" w:rsidRDefault="008E365B" w:rsidP="00C94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D34" w:rsidRPr="00BA6922" w:rsidRDefault="008E365B" w:rsidP="00BA6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922">
        <w:rPr>
          <w:rFonts w:ascii="Times New Roman" w:hAnsi="Times New Roman" w:cs="Times New Roman"/>
          <w:b/>
          <w:sz w:val="28"/>
          <w:szCs w:val="28"/>
        </w:rPr>
        <w:t>”</w:t>
      </w:r>
      <w:proofErr w:type="spellStart"/>
      <w:r w:rsidR="00C94D34" w:rsidRPr="00BA6922">
        <w:rPr>
          <w:rFonts w:ascii="Times New Roman" w:hAnsi="Times New Roman" w:cs="Times New Roman"/>
          <w:b/>
          <w:sz w:val="28"/>
          <w:szCs w:val="28"/>
        </w:rPr>
        <w:t>Împreună</w:t>
      </w:r>
      <w:proofErr w:type="spellEnd"/>
      <w:r w:rsidR="00C94D34" w:rsidRPr="00BA69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4D34" w:rsidRPr="00BA6922">
        <w:rPr>
          <w:rFonts w:ascii="Times New Roman" w:hAnsi="Times New Roman" w:cs="Times New Roman"/>
          <w:b/>
          <w:sz w:val="28"/>
          <w:szCs w:val="28"/>
        </w:rPr>
        <w:t>învingem</w:t>
      </w:r>
      <w:proofErr w:type="spellEnd"/>
      <w:r w:rsidR="00C94D34" w:rsidRPr="00BA69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4D34" w:rsidRPr="00BA6922">
        <w:rPr>
          <w:rFonts w:ascii="Times New Roman" w:hAnsi="Times New Roman" w:cs="Times New Roman"/>
          <w:b/>
          <w:sz w:val="28"/>
          <w:szCs w:val="28"/>
        </w:rPr>
        <w:t>cancerul</w:t>
      </w:r>
      <w:proofErr w:type="spellEnd"/>
      <w:r w:rsidRPr="00BA6922">
        <w:rPr>
          <w:rFonts w:ascii="Times New Roman" w:hAnsi="Times New Roman" w:cs="Times New Roman"/>
          <w:b/>
          <w:sz w:val="28"/>
          <w:szCs w:val="28"/>
        </w:rPr>
        <w:t>”</w:t>
      </w:r>
      <w:r w:rsidR="00BA69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6922" w:rsidRDefault="00BA6922" w:rsidP="00C94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6922" w:rsidRDefault="00BA6922" w:rsidP="00C94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6922" w:rsidRPr="00BA6922" w:rsidRDefault="00BA6922" w:rsidP="00C94D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BA6922">
        <w:rPr>
          <w:rFonts w:ascii="Times New Roman" w:hAnsi="Times New Roman" w:cs="Times New Roman"/>
          <w:b/>
          <w:sz w:val="24"/>
          <w:szCs w:val="24"/>
        </w:rPr>
        <w:t>Descriere</w:t>
      </w:r>
      <w:proofErr w:type="spellEnd"/>
      <w:r w:rsidRPr="00BA692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94D34" w:rsidRPr="00BA6922" w:rsidRDefault="00C94D34" w:rsidP="00C94D3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6922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Împreună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învingem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cancerul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derulat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noiembrie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2020, de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Grupul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Oncologie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Asociației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Române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Producătorilor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Internaționali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Medicamente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(ARPIM) și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companiile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membre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ARPIM,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alături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revista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Pol</w:t>
      </w:r>
      <w:r w:rsidR="0001228E">
        <w:rPr>
          <w:rFonts w:ascii="Times New Roman" w:hAnsi="Times New Roman" w:cs="Times New Roman"/>
          <w:sz w:val="24"/>
          <w:szCs w:val="24"/>
        </w:rPr>
        <w:t xml:space="preserve">itici de Sănătate/Quinn Media. </w:t>
      </w:r>
      <w:proofErr w:type="spellStart"/>
      <w:r w:rsidR="0001228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012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28E">
        <w:rPr>
          <w:rFonts w:ascii="Times New Roman" w:hAnsi="Times New Roman" w:cs="Times New Roman"/>
          <w:sz w:val="24"/>
          <w:szCs w:val="24"/>
        </w:rPr>
        <w:t>parcursul</w:t>
      </w:r>
      <w:proofErr w:type="spellEnd"/>
      <w:r w:rsidR="00012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28E">
        <w:rPr>
          <w:rFonts w:ascii="Times New Roman" w:hAnsi="Times New Roman" w:cs="Times New Roman"/>
          <w:sz w:val="24"/>
          <w:szCs w:val="24"/>
        </w:rPr>
        <w:t>derulării</w:t>
      </w:r>
      <w:proofErr w:type="spellEnd"/>
      <w:r w:rsidR="00012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28E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="0001228E">
        <w:rPr>
          <w:rFonts w:ascii="Times New Roman" w:hAnsi="Times New Roman" w:cs="Times New Roman"/>
          <w:sz w:val="24"/>
          <w:szCs w:val="24"/>
        </w:rPr>
        <w:t>, s-</w:t>
      </w:r>
      <w:proofErr w:type="gramStart"/>
      <w:r w:rsidR="000122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12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28E">
        <w:rPr>
          <w:rFonts w:ascii="Times New Roman" w:hAnsi="Times New Roman" w:cs="Times New Roman"/>
          <w:sz w:val="24"/>
          <w:szCs w:val="24"/>
        </w:rPr>
        <w:t>alăturat</w:t>
      </w:r>
      <w:proofErr w:type="spellEnd"/>
      <w:r w:rsidR="000122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228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12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28E">
        <w:rPr>
          <w:rFonts w:ascii="Times New Roman" w:hAnsi="Times New Roman" w:cs="Times New Roman"/>
          <w:sz w:val="24"/>
          <w:szCs w:val="24"/>
        </w:rPr>
        <w:t>susținerea</w:t>
      </w:r>
      <w:proofErr w:type="spellEnd"/>
      <w:r w:rsidR="00012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28E">
        <w:rPr>
          <w:rFonts w:ascii="Times New Roman" w:hAnsi="Times New Roman" w:cs="Times New Roman"/>
          <w:sz w:val="24"/>
          <w:szCs w:val="24"/>
        </w:rPr>
        <w:t>anumitor</w:t>
      </w:r>
      <w:proofErr w:type="spellEnd"/>
      <w:r w:rsidR="00012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28E">
        <w:rPr>
          <w:rFonts w:ascii="Times New Roman" w:hAnsi="Times New Roman" w:cs="Times New Roman"/>
          <w:sz w:val="24"/>
          <w:szCs w:val="24"/>
        </w:rPr>
        <w:t>etape</w:t>
      </w:r>
      <w:proofErr w:type="spellEnd"/>
      <w:r w:rsidR="000122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228E">
        <w:rPr>
          <w:rFonts w:ascii="Times New Roman" w:hAnsi="Times New Roman" w:cs="Times New Roman"/>
          <w:sz w:val="24"/>
          <w:szCs w:val="24"/>
        </w:rPr>
        <w:t>Patronatul</w:t>
      </w:r>
      <w:proofErr w:type="spellEnd"/>
      <w:r w:rsidR="00012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28E">
        <w:rPr>
          <w:rFonts w:ascii="Times New Roman" w:hAnsi="Times New Roman" w:cs="Times New Roman"/>
          <w:sz w:val="24"/>
          <w:szCs w:val="24"/>
        </w:rPr>
        <w:t>Furnizorilor</w:t>
      </w:r>
      <w:proofErr w:type="spellEnd"/>
      <w:r w:rsidR="0001228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1228E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="0001228E">
        <w:rPr>
          <w:rFonts w:ascii="Times New Roman" w:hAnsi="Times New Roman" w:cs="Times New Roman"/>
          <w:sz w:val="24"/>
          <w:szCs w:val="24"/>
        </w:rPr>
        <w:t xml:space="preserve"> Medicale Private (PALMED). </w:t>
      </w:r>
      <w:bookmarkStart w:id="0" w:name="_GoBack"/>
      <w:bookmarkEnd w:id="0"/>
    </w:p>
    <w:p w:rsidR="008E365B" w:rsidRPr="00BA6922" w:rsidRDefault="00C94D34" w:rsidP="00C94D3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6922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692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adus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împreună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toți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liderii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opinie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preocupați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combaterea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cancerului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, din România și de la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Bruxelles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, și se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bucură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susținerea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președintelui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Intergrupului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Lupta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împotriva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Cancerului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Parlamentul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European. </w:t>
      </w:r>
    </w:p>
    <w:p w:rsidR="008E365B" w:rsidRPr="00BA6922" w:rsidRDefault="00C94D34" w:rsidP="00C94D3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6922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validat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experți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ariile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terapeutice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oncologie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și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hematologie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(și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arii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conexe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) și a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beneficiat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amplă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campanie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conștientizare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întregii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țări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>.</w:t>
      </w:r>
    </w:p>
    <w:p w:rsidR="00C94D34" w:rsidRPr="00BA6922" w:rsidRDefault="00C94D34" w:rsidP="00C94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D34" w:rsidRPr="00BA6922" w:rsidRDefault="00BA6922" w:rsidP="00C94D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922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="00C94D34" w:rsidRPr="00BA6922">
        <w:rPr>
          <w:rFonts w:ascii="Times New Roman" w:hAnsi="Times New Roman" w:cs="Times New Roman"/>
          <w:b/>
          <w:sz w:val="24"/>
          <w:szCs w:val="24"/>
        </w:rPr>
        <w:t>Scopul</w:t>
      </w:r>
      <w:proofErr w:type="spellEnd"/>
      <w:r w:rsidR="00C94D34" w:rsidRPr="00BA69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94D34" w:rsidRPr="00BA6922">
        <w:rPr>
          <w:rFonts w:ascii="Times New Roman" w:hAnsi="Times New Roman" w:cs="Times New Roman"/>
          <w:b/>
          <w:sz w:val="24"/>
          <w:szCs w:val="24"/>
        </w:rPr>
        <w:t>inițiativei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4D34" w:rsidRPr="00BA6922" w:rsidRDefault="00C94D34" w:rsidP="00C94D3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6922">
        <w:rPr>
          <w:rFonts w:ascii="Times New Roman" w:hAnsi="Times New Roman" w:cs="Times New Roman"/>
          <w:sz w:val="24"/>
          <w:szCs w:val="24"/>
        </w:rPr>
        <w:t>Colectarea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și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prioritizarea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opinii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avizate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profesioniștii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lucrează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cancerului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manieră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comprehensivă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și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concretizarea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-un document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sintetic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suport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Planului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național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de cancer.</w:t>
      </w:r>
    </w:p>
    <w:p w:rsidR="00C94D34" w:rsidRPr="00BA6922" w:rsidRDefault="00C94D34" w:rsidP="00C94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D34" w:rsidRPr="00BA6922" w:rsidRDefault="00BA6922" w:rsidP="00C94D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922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="00C94D34" w:rsidRPr="00BA6922">
        <w:rPr>
          <w:rFonts w:ascii="Times New Roman" w:hAnsi="Times New Roman" w:cs="Times New Roman"/>
          <w:b/>
          <w:sz w:val="24"/>
          <w:szCs w:val="24"/>
        </w:rPr>
        <w:t>Metodologie</w:t>
      </w:r>
      <w:proofErr w:type="spellEnd"/>
    </w:p>
    <w:p w:rsidR="00C94D34" w:rsidRPr="00BA6922" w:rsidRDefault="00C94D34" w:rsidP="00C94D34">
      <w:pPr>
        <w:jc w:val="both"/>
        <w:rPr>
          <w:rFonts w:ascii="Times New Roman" w:hAnsi="Times New Roman" w:cs="Times New Roman"/>
          <w:sz w:val="24"/>
          <w:szCs w:val="24"/>
        </w:rPr>
      </w:pPr>
      <w:r w:rsidRPr="00BA692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constituit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6922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experți-cheie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tehnici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competențe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extinse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atât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prevenția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diagnosticul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tratamentul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cancerului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și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monitorizarea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și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reinserția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pacientului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cu cancer.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Grupul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experți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692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efectuat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analiză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SWOT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un set de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domenii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orizontale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și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transversale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relevante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plan de cancer. </w:t>
      </w:r>
    </w:p>
    <w:p w:rsidR="00C94D34" w:rsidRDefault="00C94D34" w:rsidP="00C94D3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6922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447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B57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447">
        <w:rPr>
          <w:rFonts w:ascii="Times New Roman" w:hAnsi="Times New Roman" w:cs="Times New Roman"/>
          <w:sz w:val="24"/>
          <w:szCs w:val="24"/>
        </w:rPr>
        <w:t>grupului</w:t>
      </w:r>
      <w:proofErr w:type="spellEnd"/>
      <w:r w:rsidR="00B574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57447">
        <w:rPr>
          <w:rFonts w:ascii="Times New Roman" w:hAnsi="Times New Roman" w:cs="Times New Roman"/>
          <w:sz w:val="24"/>
          <w:szCs w:val="24"/>
        </w:rPr>
        <w:t>experți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3942" w:rsidRPr="00243942" w:rsidRDefault="00243942" w:rsidP="0024394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942">
        <w:rPr>
          <w:rFonts w:ascii="Times New Roman" w:hAnsi="Times New Roman" w:cs="Times New Roman"/>
          <w:sz w:val="24"/>
          <w:szCs w:val="24"/>
        </w:rPr>
        <w:t>Coordonator</w:t>
      </w:r>
      <w:proofErr w:type="spellEnd"/>
      <w:r w:rsidRPr="0024394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Prof. </w:t>
      </w:r>
      <w:proofErr w:type="gramStart"/>
      <w:r>
        <w:rPr>
          <w:rFonts w:ascii="Times New Roman" w:hAnsi="Times New Roman" w:cs="Times New Roman"/>
          <w:sz w:val="24"/>
          <w:szCs w:val="24"/>
        </w:rPr>
        <w:t>dr</w:t>
      </w:r>
      <w:proofErr w:type="gramEnd"/>
      <w:r>
        <w:rPr>
          <w:rFonts w:ascii="Times New Roman" w:hAnsi="Times New Roman" w:cs="Times New Roman"/>
          <w:sz w:val="24"/>
          <w:szCs w:val="24"/>
        </w:rPr>
        <w:t>. Corina Silvia Pop</w:t>
      </w:r>
    </w:p>
    <w:p w:rsidR="00243942" w:rsidRPr="00BA6922" w:rsidRDefault="00243942" w:rsidP="0024394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942">
        <w:rPr>
          <w:rFonts w:ascii="Times New Roman" w:hAnsi="Times New Roman" w:cs="Times New Roman"/>
          <w:sz w:val="24"/>
          <w:szCs w:val="24"/>
        </w:rPr>
        <w:t>Strateg</w:t>
      </w:r>
      <w:proofErr w:type="spellEnd"/>
      <w:r w:rsidRPr="0024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243942">
        <w:rPr>
          <w:rFonts w:ascii="Times New Roman" w:hAnsi="Times New Roman" w:cs="Times New Roman"/>
          <w:sz w:val="24"/>
          <w:szCs w:val="24"/>
        </w:rPr>
        <w:t xml:space="preserve">: Dr. Adrian </w:t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Pană</w:t>
      </w:r>
      <w:proofErr w:type="spellEnd"/>
    </w:p>
    <w:p w:rsidR="008E365B" w:rsidRPr="00BA6922" w:rsidRDefault="008E365B" w:rsidP="008E36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922">
        <w:rPr>
          <w:rFonts w:ascii="Times New Roman" w:hAnsi="Times New Roman" w:cs="Times New Roman"/>
          <w:b/>
          <w:sz w:val="24"/>
          <w:szCs w:val="24"/>
        </w:rPr>
        <w:lastRenderedPageBreak/>
        <w:t>Prof. dr. Gabriel Kacso</w:t>
      </w:r>
      <w:r w:rsidRPr="00BA692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Medicină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Farmacie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Iuliu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Haţieganu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>", Cluj-Napoca</w:t>
      </w:r>
    </w:p>
    <w:p w:rsidR="008E365B" w:rsidRPr="00BA6922" w:rsidRDefault="008E365B" w:rsidP="008E36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922">
        <w:rPr>
          <w:rFonts w:ascii="Times New Roman" w:hAnsi="Times New Roman" w:cs="Times New Roman"/>
          <w:b/>
          <w:sz w:val="24"/>
          <w:szCs w:val="24"/>
        </w:rPr>
        <w:t>Prof. dr. Lucian Miron</w:t>
      </w:r>
      <w:r w:rsidRPr="00BA692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Șef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Clinica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Oncologie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, Institutul Regional de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Oncologie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Iași</w:t>
      </w:r>
      <w:proofErr w:type="spellEnd"/>
    </w:p>
    <w:p w:rsidR="008E365B" w:rsidRPr="00BA6922" w:rsidRDefault="008E365B" w:rsidP="008E36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922">
        <w:rPr>
          <w:rFonts w:ascii="Times New Roman" w:hAnsi="Times New Roman" w:cs="Times New Roman"/>
          <w:b/>
          <w:sz w:val="24"/>
          <w:szCs w:val="24"/>
        </w:rPr>
        <w:t xml:space="preserve">Prof. dr. Florin </w:t>
      </w:r>
      <w:proofErr w:type="spellStart"/>
      <w:r w:rsidRPr="00BA6922">
        <w:rPr>
          <w:rFonts w:ascii="Times New Roman" w:hAnsi="Times New Roman" w:cs="Times New Roman"/>
          <w:b/>
          <w:sz w:val="24"/>
          <w:szCs w:val="24"/>
        </w:rPr>
        <w:t>Mihălțan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Șef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Secţie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Pneumologie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III, Institutul de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Pneumoftiziologie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„Marius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Nasta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>”, București</w:t>
      </w:r>
    </w:p>
    <w:p w:rsidR="008E365B" w:rsidRPr="00BA6922" w:rsidRDefault="008E365B" w:rsidP="008E36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922">
        <w:rPr>
          <w:rFonts w:ascii="Times New Roman" w:hAnsi="Times New Roman" w:cs="Times New Roman"/>
          <w:b/>
          <w:sz w:val="24"/>
          <w:szCs w:val="24"/>
        </w:rPr>
        <w:t>Prof. dr. Ovidiu Pop</w:t>
      </w:r>
      <w:r w:rsidRPr="00BA692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Facultatea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Medicină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și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Farmacie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Oradea</w:t>
      </w:r>
    </w:p>
    <w:p w:rsidR="008E365B" w:rsidRPr="00BA6922" w:rsidRDefault="008E365B" w:rsidP="008E36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922">
        <w:rPr>
          <w:rFonts w:ascii="Times New Roman" w:hAnsi="Times New Roman" w:cs="Times New Roman"/>
          <w:b/>
          <w:sz w:val="24"/>
          <w:szCs w:val="24"/>
        </w:rPr>
        <w:t xml:space="preserve">Prof. dr. Alina </w:t>
      </w:r>
      <w:proofErr w:type="spellStart"/>
      <w:r w:rsidRPr="00BA6922">
        <w:rPr>
          <w:rFonts w:ascii="Times New Roman" w:hAnsi="Times New Roman" w:cs="Times New Roman"/>
          <w:b/>
          <w:sz w:val="24"/>
          <w:szCs w:val="24"/>
        </w:rPr>
        <w:t>Tănase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Terapii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Celulare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Sănătății</w:t>
      </w:r>
      <w:proofErr w:type="spellEnd"/>
    </w:p>
    <w:p w:rsidR="008E365B" w:rsidRPr="00BA6922" w:rsidRDefault="008E365B" w:rsidP="008E36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922">
        <w:rPr>
          <w:rFonts w:ascii="Times New Roman" w:hAnsi="Times New Roman" w:cs="Times New Roman"/>
          <w:b/>
          <w:sz w:val="24"/>
          <w:szCs w:val="24"/>
        </w:rPr>
        <w:t>Prof. dr. Ruxandra Ulmeanu</w:t>
      </w:r>
      <w:r w:rsidRPr="00BA6922">
        <w:rPr>
          <w:rFonts w:ascii="Times New Roman" w:hAnsi="Times New Roman" w:cs="Times New Roman"/>
          <w:sz w:val="24"/>
          <w:szCs w:val="24"/>
        </w:rPr>
        <w:t xml:space="preserve">  - Societatea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Pneumologie</w:t>
      </w:r>
      <w:proofErr w:type="spellEnd"/>
    </w:p>
    <w:p w:rsidR="008E365B" w:rsidRPr="00BA6922" w:rsidRDefault="008E365B" w:rsidP="008E36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922">
        <w:rPr>
          <w:rFonts w:ascii="Times New Roman" w:hAnsi="Times New Roman" w:cs="Times New Roman"/>
          <w:b/>
          <w:sz w:val="24"/>
          <w:szCs w:val="24"/>
        </w:rPr>
        <w:t>Conf. dr. Horia Bumbea</w:t>
      </w:r>
      <w:r w:rsidRPr="00BA692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Hematologie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Sănătății</w:t>
      </w:r>
      <w:proofErr w:type="spellEnd"/>
    </w:p>
    <w:p w:rsidR="008E365B" w:rsidRPr="00BA6922" w:rsidRDefault="008E365B" w:rsidP="008E36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922">
        <w:rPr>
          <w:rFonts w:ascii="Times New Roman" w:hAnsi="Times New Roman" w:cs="Times New Roman"/>
          <w:b/>
          <w:sz w:val="24"/>
          <w:szCs w:val="24"/>
        </w:rPr>
        <w:t xml:space="preserve">Conf. dr. </w:t>
      </w:r>
      <w:proofErr w:type="spellStart"/>
      <w:r w:rsidRPr="00BA6922">
        <w:rPr>
          <w:rFonts w:ascii="Times New Roman" w:hAnsi="Times New Roman" w:cs="Times New Roman"/>
          <w:b/>
          <w:sz w:val="24"/>
          <w:szCs w:val="24"/>
        </w:rPr>
        <w:t>Degi</w:t>
      </w:r>
      <w:proofErr w:type="spellEnd"/>
      <w:r w:rsidRPr="00BA6922">
        <w:rPr>
          <w:rFonts w:ascii="Times New Roman" w:hAnsi="Times New Roman" w:cs="Times New Roman"/>
          <w:b/>
          <w:sz w:val="24"/>
          <w:szCs w:val="24"/>
        </w:rPr>
        <w:t xml:space="preserve"> Laszlo Csaba</w:t>
      </w:r>
      <w:r w:rsidRPr="00BA6922">
        <w:rPr>
          <w:rFonts w:ascii="Times New Roman" w:hAnsi="Times New Roman" w:cs="Times New Roman"/>
          <w:sz w:val="24"/>
          <w:szCs w:val="24"/>
        </w:rPr>
        <w:t xml:space="preserve"> - director Societatea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Internațională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Psiho-Oncologie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(IPOS), director European Cancer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(ECCO)</w:t>
      </w:r>
    </w:p>
    <w:p w:rsidR="008E365B" w:rsidRPr="00BA6922" w:rsidRDefault="008E365B" w:rsidP="008E36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922">
        <w:rPr>
          <w:rFonts w:ascii="Times New Roman" w:hAnsi="Times New Roman" w:cs="Times New Roman"/>
          <w:b/>
          <w:sz w:val="24"/>
          <w:szCs w:val="24"/>
        </w:rPr>
        <w:t>Conf. dr. Florentina Furtunescu</w:t>
      </w:r>
      <w:r w:rsidRPr="00BA6922">
        <w:rPr>
          <w:rFonts w:ascii="Times New Roman" w:hAnsi="Times New Roman" w:cs="Times New Roman"/>
          <w:sz w:val="24"/>
          <w:szCs w:val="24"/>
        </w:rPr>
        <w:t xml:space="preserve"> – expert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Medicină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și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Farmacie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„Carol Davila", București</w:t>
      </w:r>
    </w:p>
    <w:p w:rsidR="008E365B" w:rsidRPr="00BA6922" w:rsidRDefault="008E365B" w:rsidP="008E36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922">
        <w:rPr>
          <w:rFonts w:ascii="Times New Roman" w:hAnsi="Times New Roman" w:cs="Times New Roman"/>
          <w:b/>
          <w:sz w:val="24"/>
          <w:szCs w:val="24"/>
        </w:rPr>
        <w:t xml:space="preserve">Conf. dr. Daniela </w:t>
      </w:r>
      <w:proofErr w:type="spellStart"/>
      <w:r w:rsidRPr="00BA6922">
        <w:rPr>
          <w:rFonts w:ascii="Times New Roman" w:hAnsi="Times New Roman" w:cs="Times New Roman"/>
          <w:b/>
          <w:sz w:val="24"/>
          <w:szCs w:val="24"/>
        </w:rPr>
        <w:t>Moșoiu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Paliație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Sănătății</w:t>
      </w:r>
      <w:proofErr w:type="spellEnd"/>
    </w:p>
    <w:p w:rsidR="008E365B" w:rsidRPr="00BA6922" w:rsidRDefault="008E365B" w:rsidP="008E36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922">
        <w:rPr>
          <w:rFonts w:ascii="Times New Roman" w:hAnsi="Times New Roman" w:cs="Times New Roman"/>
          <w:b/>
          <w:sz w:val="24"/>
          <w:szCs w:val="24"/>
        </w:rPr>
        <w:t xml:space="preserve">Conf. dr. </w:t>
      </w:r>
      <w:proofErr w:type="spellStart"/>
      <w:r w:rsidRPr="00BA6922">
        <w:rPr>
          <w:rFonts w:ascii="Times New Roman" w:hAnsi="Times New Roman" w:cs="Times New Roman"/>
          <w:b/>
          <w:sz w:val="24"/>
          <w:szCs w:val="24"/>
        </w:rPr>
        <w:t>Șerban</w:t>
      </w:r>
      <w:proofErr w:type="spellEnd"/>
      <w:r w:rsidRPr="00BA6922">
        <w:rPr>
          <w:rFonts w:ascii="Times New Roman" w:hAnsi="Times New Roman" w:cs="Times New Roman"/>
          <w:b/>
          <w:sz w:val="24"/>
          <w:szCs w:val="24"/>
        </w:rPr>
        <w:t xml:space="preserve"> Negru</w:t>
      </w:r>
      <w:r w:rsidRPr="00BA6922">
        <w:rPr>
          <w:rFonts w:ascii="Times New Roman" w:hAnsi="Times New Roman" w:cs="Times New Roman"/>
          <w:sz w:val="24"/>
          <w:szCs w:val="24"/>
        </w:rPr>
        <w:t xml:space="preserve">  –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vicepreședinte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Oncologie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Sănătății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Medicină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Farmacie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„Victor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Babeș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Timişoara</w:t>
      </w:r>
      <w:proofErr w:type="spellEnd"/>
    </w:p>
    <w:p w:rsidR="008E365B" w:rsidRPr="00BA6922" w:rsidRDefault="008E365B" w:rsidP="008E36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922">
        <w:rPr>
          <w:rFonts w:ascii="Times New Roman" w:hAnsi="Times New Roman" w:cs="Times New Roman"/>
          <w:b/>
          <w:sz w:val="24"/>
          <w:szCs w:val="24"/>
        </w:rPr>
        <w:t xml:space="preserve">Conf. dr. Michael </w:t>
      </w:r>
      <w:proofErr w:type="spellStart"/>
      <w:r w:rsidRPr="00BA6922">
        <w:rPr>
          <w:rFonts w:ascii="Times New Roman" w:hAnsi="Times New Roman" w:cs="Times New Roman"/>
          <w:b/>
          <w:sz w:val="24"/>
          <w:szCs w:val="24"/>
        </w:rPr>
        <w:t>Schenker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Oncologie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Sănătății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, Director medical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Centrul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Oncologie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Sf.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Nectarie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Craiova</w:t>
      </w:r>
    </w:p>
    <w:p w:rsidR="008E365B" w:rsidRPr="00BA6922" w:rsidRDefault="008E365B" w:rsidP="008E36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922">
        <w:rPr>
          <w:rFonts w:ascii="Times New Roman" w:hAnsi="Times New Roman" w:cs="Times New Roman"/>
          <w:b/>
          <w:sz w:val="24"/>
          <w:szCs w:val="24"/>
        </w:rPr>
        <w:t xml:space="preserve">Conf. dr. Dana Lucia </w:t>
      </w:r>
      <w:proofErr w:type="spellStart"/>
      <w:r w:rsidRPr="00BA6922">
        <w:rPr>
          <w:rFonts w:ascii="Times New Roman" w:hAnsi="Times New Roman" w:cs="Times New Roman"/>
          <w:b/>
          <w:sz w:val="24"/>
          <w:szCs w:val="24"/>
        </w:rPr>
        <w:t>Stănculeanu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Șef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Secție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Oncologie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1, Institutul </w:t>
      </w:r>
      <w:proofErr w:type="gramStart"/>
      <w:r w:rsidRPr="00BA6922">
        <w:rPr>
          <w:rFonts w:ascii="Times New Roman" w:hAnsi="Times New Roman" w:cs="Times New Roman"/>
          <w:sz w:val="24"/>
          <w:szCs w:val="24"/>
        </w:rPr>
        <w:t>Oncologic  „</w:t>
      </w:r>
      <w:proofErr w:type="gramEnd"/>
      <w:r w:rsidRPr="00BA6922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đr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. Alexandru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Trestioreanu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”, București,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Comitet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Director Societatea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Națională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Oncologie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din România (SNOMR)</w:t>
      </w:r>
    </w:p>
    <w:p w:rsidR="008E365B" w:rsidRPr="00BA6922" w:rsidRDefault="008E365B" w:rsidP="008E36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922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proofErr w:type="gramStart"/>
      <w:r w:rsidRPr="00BA6922">
        <w:rPr>
          <w:rFonts w:ascii="Times New Roman" w:hAnsi="Times New Roman" w:cs="Times New Roman"/>
          <w:b/>
          <w:sz w:val="24"/>
          <w:szCs w:val="24"/>
        </w:rPr>
        <w:t>asist</w:t>
      </w:r>
      <w:proofErr w:type="spellEnd"/>
      <w:proofErr w:type="gramEnd"/>
      <w:r w:rsidRPr="00BA692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A6922">
        <w:rPr>
          <w:rFonts w:ascii="Times New Roman" w:hAnsi="Times New Roman" w:cs="Times New Roman"/>
          <w:b/>
          <w:sz w:val="24"/>
          <w:szCs w:val="24"/>
        </w:rPr>
        <w:t>univ.</w:t>
      </w:r>
      <w:proofErr w:type="spellEnd"/>
      <w:r w:rsidRPr="00BA6922">
        <w:rPr>
          <w:rFonts w:ascii="Times New Roman" w:hAnsi="Times New Roman" w:cs="Times New Roman"/>
          <w:b/>
          <w:sz w:val="24"/>
          <w:szCs w:val="24"/>
        </w:rPr>
        <w:t xml:space="preserve"> Sorina </w:t>
      </w:r>
      <w:proofErr w:type="spellStart"/>
      <w:r w:rsidRPr="00BA6922">
        <w:rPr>
          <w:rFonts w:ascii="Times New Roman" w:hAnsi="Times New Roman" w:cs="Times New Roman"/>
          <w:b/>
          <w:sz w:val="24"/>
          <w:szCs w:val="24"/>
        </w:rPr>
        <w:t>Rodica</w:t>
      </w:r>
      <w:proofErr w:type="spellEnd"/>
      <w:r w:rsidRPr="00BA6922">
        <w:rPr>
          <w:rFonts w:ascii="Times New Roman" w:hAnsi="Times New Roman" w:cs="Times New Roman"/>
          <w:b/>
          <w:sz w:val="24"/>
          <w:szCs w:val="24"/>
        </w:rPr>
        <w:t xml:space="preserve"> Pop</w:t>
      </w:r>
      <w:r w:rsidRPr="00BA692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Paliație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Sănătății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și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Grupului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Oncologie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și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Îngrijiri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Paliative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SNMF</w:t>
      </w:r>
    </w:p>
    <w:p w:rsidR="008E365B" w:rsidRPr="00BA6922" w:rsidRDefault="008E365B" w:rsidP="008E365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922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BA6922">
        <w:rPr>
          <w:rFonts w:ascii="Times New Roman" w:hAnsi="Times New Roman" w:cs="Times New Roman"/>
          <w:b/>
          <w:sz w:val="24"/>
          <w:szCs w:val="24"/>
        </w:rPr>
        <w:t>Răzvan</w:t>
      </w:r>
      <w:proofErr w:type="spellEnd"/>
      <w:r w:rsidRPr="00BA69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b/>
          <w:sz w:val="24"/>
          <w:szCs w:val="24"/>
        </w:rPr>
        <w:t>Curcă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Spitalul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Județean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Alba Iulia</w:t>
      </w:r>
    </w:p>
    <w:p w:rsidR="00C94D34" w:rsidRPr="00BA6922" w:rsidRDefault="00C94D34" w:rsidP="00C94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D34" w:rsidRPr="00BA6922" w:rsidRDefault="00C94D34" w:rsidP="00C94D34">
      <w:pPr>
        <w:jc w:val="both"/>
        <w:rPr>
          <w:rFonts w:ascii="Times New Roman" w:hAnsi="Times New Roman" w:cs="Times New Roman"/>
          <w:sz w:val="24"/>
          <w:szCs w:val="24"/>
        </w:rPr>
      </w:pPr>
      <w:r w:rsidRPr="00BA6922">
        <w:rPr>
          <w:rFonts w:ascii="Times New Roman" w:hAnsi="Times New Roman" w:cs="Times New Roman"/>
          <w:sz w:val="24"/>
          <w:szCs w:val="24"/>
        </w:rPr>
        <w:t xml:space="preserve">Ulterior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discuției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consens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rezultatele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analizei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SWOT, a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elaborat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6922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BA6922">
        <w:rPr>
          <w:rFonts w:ascii="Times New Roman" w:hAnsi="Times New Roman" w:cs="Times New Roman"/>
          <w:sz w:val="24"/>
          <w:szCs w:val="24"/>
        </w:rPr>
        <w:t xml:space="preserve"> set de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propuneri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trebui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adresate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rezolvate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optimizarea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furnizării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cancer.</w:t>
      </w:r>
    </w:p>
    <w:p w:rsidR="00C94D34" w:rsidRPr="00BA6922" w:rsidRDefault="00C94D34" w:rsidP="00C94D3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6922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prioritizate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relevanței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fezabilității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supraviețuire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și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vieții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. Ulterior,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recomandările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întrunit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mare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scor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ierarhizate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duratei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care pot fi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implementate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sursa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finanțare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și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dimensiunea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și al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necesității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schimbării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cadrului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legal de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reglementare</w:t>
      </w:r>
      <w:proofErr w:type="spellEnd"/>
      <w:r w:rsidR="008E365B"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65B" w:rsidRPr="00BA692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E365B"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65B" w:rsidRPr="00BA6922">
        <w:rPr>
          <w:rFonts w:ascii="Times New Roman" w:hAnsi="Times New Roman" w:cs="Times New Roman"/>
          <w:sz w:val="24"/>
          <w:szCs w:val="24"/>
        </w:rPr>
        <w:t>implementarea</w:t>
      </w:r>
      <w:proofErr w:type="spellEnd"/>
      <w:r w:rsidR="008E365B"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365B" w:rsidRPr="00BA6922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="008E365B" w:rsidRPr="00BA6922">
        <w:rPr>
          <w:rFonts w:ascii="Times New Roman" w:hAnsi="Times New Roman" w:cs="Times New Roman"/>
          <w:sz w:val="24"/>
          <w:szCs w:val="24"/>
        </w:rPr>
        <w:t>.</w:t>
      </w:r>
    </w:p>
    <w:p w:rsidR="00C94D34" w:rsidRPr="00BA6922" w:rsidRDefault="00C94D34" w:rsidP="00C94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D34" w:rsidRPr="00BA6922" w:rsidRDefault="00B57447" w:rsidP="00C94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C94D34" w:rsidRPr="00BA6922">
        <w:rPr>
          <w:rFonts w:ascii="Times New Roman" w:hAnsi="Times New Roman" w:cs="Times New Roman"/>
          <w:b/>
          <w:sz w:val="24"/>
          <w:szCs w:val="24"/>
        </w:rPr>
        <w:t>Domenii</w:t>
      </w:r>
      <w:proofErr w:type="spellEnd"/>
      <w:r w:rsidR="00C94D34" w:rsidRPr="00BA69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94D34" w:rsidRPr="00BA6922">
        <w:rPr>
          <w:rFonts w:ascii="Times New Roman" w:hAnsi="Times New Roman" w:cs="Times New Roman"/>
          <w:b/>
          <w:sz w:val="24"/>
          <w:szCs w:val="24"/>
        </w:rPr>
        <w:t>orizontale</w:t>
      </w:r>
      <w:proofErr w:type="spellEnd"/>
      <w:r w:rsidR="00C94D34" w:rsidRPr="00BA69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94D34" w:rsidRPr="00BA6922">
        <w:rPr>
          <w:rFonts w:ascii="Times New Roman" w:hAnsi="Times New Roman" w:cs="Times New Roman"/>
          <w:b/>
          <w:sz w:val="24"/>
          <w:szCs w:val="24"/>
        </w:rPr>
        <w:t>analizate</w:t>
      </w:r>
      <w:proofErr w:type="spellEnd"/>
    </w:p>
    <w:p w:rsidR="00C94D34" w:rsidRPr="00BA6922" w:rsidRDefault="00C94D34" w:rsidP="00C94D34">
      <w:pPr>
        <w:jc w:val="both"/>
        <w:rPr>
          <w:rFonts w:ascii="Times New Roman" w:hAnsi="Times New Roman" w:cs="Times New Roman"/>
          <w:sz w:val="24"/>
          <w:szCs w:val="24"/>
        </w:rPr>
      </w:pPr>
      <w:r w:rsidRPr="00BA692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BA69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Prevenția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primară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cancer</w:t>
      </w:r>
    </w:p>
    <w:p w:rsidR="00C94D34" w:rsidRPr="00BA6922" w:rsidRDefault="00C94D34" w:rsidP="00C94D34">
      <w:pPr>
        <w:jc w:val="both"/>
        <w:rPr>
          <w:rFonts w:ascii="Times New Roman" w:hAnsi="Times New Roman" w:cs="Times New Roman"/>
          <w:sz w:val="24"/>
          <w:szCs w:val="24"/>
        </w:rPr>
      </w:pPr>
      <w:r w:rsidRPr="00BA6922">
        <w:rPr>
          <w:rFonts w:ascii="Times New Roman" w:hAnsi="Times New Roman" w:cs="Times New Roman"/>
          <w:sz w:val="24"/>
          <w:szCs w:val="24"/>
        </w:rPr>
        <w:t>•</w:t>
      </w:r>
      <w:r w:rsidRPr="00BA69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Prevenția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secundară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cancer (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screeningul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și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depistarea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precoce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>)</w:t>
      </w:r>
    </w:p>
    <w:p w:rsidR="00C94D34" w:rsidRPr="00BA6922" w:rsidRDefault="00C94D34" w:rsidP="00C94D34">
      <w:pPr>
        <w:jc w:val="both"/>
        <w:rPr>
          <w:rFonts w:ascii="Times New Roman" w:hAnsi="Times New Roman" w:cs="Times New Roman"/>
          <w:sz w:val="24"/>
          <w:szCs w:val="24"/>
        </w:rPr>
      </w:pPr>
      <w:r w:rsidRPr="00BA6922">
        <w:rPr>
          <w:rFonts w:ascii="Times New Roman" w:hAnsi="Times New Roman" w:cs="Times New Roman"/>
          <w:sz w:val="24"/>
          <w:szCs w:val="24"/>
        </w:rPr>
        <w:t>•</w:t>
      </w:r>
      <w:r w:rsidRPr="00BA69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Diagnosticul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cancerului</w:t>
      </w:r>
      <w:proofErr w:type="spellEnd"/>
    </w:p>
    <w:p w:rsidR="00C94D34" w:rsidRPr="00BA6922" w:rsidRDefault="00C94D34" w:rsidP="00C94D34">
      <w:pPr>
        <w:jc w:val="both"/>
        <w:rPr>
          <w:rFonts w:ascii="Times New Roman" w:hAnsi="Times New Roman" w:cs="Times New Roman"/>
          <w:sz w:val="24"/>
          <w:szCs w:val="24"/>
        </w:rPr>
      </w:pPr>
      <w:r w:rsidRPr="00BA6922">
        <w:rPr>
          <w:rFonts w:ascii="Times New Roman" w:hAnsi="Times New Roman" w:cs="Times New Roman"/>
          <w:sz w:val="24"/>
          <w:szCs w:val="24"/>
        </w:rPr>
        <w:t>•</w:t>
      </w:r>
      <w:r w:rsidRPr="00BA69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Tratamentul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cancerului</w:t>
      </w:r>
      <w:proofErr w:type="spellEnd"/>
    </w:p>
    <w:p w:rsidR="00C94D34" w:rsidRPr="00BA6922" w:rsidRDefault="00C94D34" w:rsidP="00C94D34">
      <w:pPr>
        <w:jc w:val="both"/>
        <w:rPr>
          <w:rFonts w:ascii="Times New Roman" w:hAnsi="Times New Roman" w:cs="Times New Roman"/>
          <w:sz w:val="24"/>
          <w:szCs w:val="24"/>
        </w:rPr>
      </w:pPr>
      <w:r w:rsidRPr="00BA6922">
        <w:rPr>
          <w:rFonts w:ascii="Times New Roman" w:hAnsi="Times New Roman" w:cs="Times New Roman"/>
          <w:sz w:val="24"/>
          <w:szCs w:val="24"/>
        </w:rPr>
        <w:t>•</w:t>
      </w:r>
      <w:r w:rsidRPr="00BA69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Monitorizarea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cancerului</w:t>
      </w:r>
      <w:proofErr w:type="spellEnd"/>
    </w:p>
    <w:p w:rsidR="00C94D34" w:rsidRPr="00BA6922" w:rsidRDefault="00C94D34" w:rsidP="00C94D34">
      <w:pPr>
        <w:jc w:val="both"/>
        <w:rPr>
          <w:rFonts w:ascii="Times New Roman" w:hAnsi="Times New Roman" w:cs="Times New Roman"/>
          <w:sz w:val="24"/>
          <w:szCs w:val="24"/>
        </w:rPr>
      </w:pPr>
      <w:r w:rsidRPr="00BA6922">
        <w:rPr>
          <w:rFonts w:ascii="Times New Roman" w:hAnsi="Times New Roman" w:cs="Times New Roman"/>
          <w:sz w:val="24"/>
          <w:szCs w:val="24"/>
        </w:rPr>
        <w:t>•</w:t>
      </w:r>
      <w:r w:rsidRPr="00BA69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suport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și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reinserția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cancer</w:t>
      </w:r>
    </w:p>
    <w:p w:rsidR="00C94D34" w:rsidRPr="00BA6922" w:rsidRDefault="00C94D34" w:rsidP="00C94D34">
      <w:pPr>
        <w:jc w:val="both"/>
        <w:rPr>
          <w:rFonts w:ascii="Times New Roman" w:hAnsi="Times New Roman" w:cs="Times New Roman"/>
          <w:sz w:val="24"/>
          <w:szCs w:val="24"/>
        </w:rPr>
      </w:pPr>
      <w:r w:rsidRPr="00BA6922">
        <w:rPr>
          <w:rFonts w:ascii="Times New Roman" w:hAnsi="Times New Roman" w:cs="Times New Roman"/>
          <w:sz w:val="24"/>
          <w:szCs w:val="24"/>
        </w:rPr>
        <w:t>•</w:t>
      </w:r>
      <w:r w:rsidRPr="00BA69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Îngrijirile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paliative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cancer</w:t>
      </w:r>
    </w:p>
    <w:p w:rsidR="00C94D34" w:rsidRPr="00BA6922" w:rsidRDefault="00C94D34" w:rsidP="00C94D34">
      <w:pPr>
        <w:jc w:val="both"/>
        <w:rPr>
          <w:rFonts w:ascii="Times New Roman" w:hAnsi="Times New Roman" w:cs="Times New Roman"/>
          <w:sz w:val="24"/>
          <w:szCs w:val="24"/>
        </w:rPr>
      </w:pPr>
      <w:r w:rsidRPr="00BA6922">
        <w:rPr>
          <w:rFonts w:ascii="Times New Roman" w:hAnsi="Times New Roman" w:cs="Times New Roman"/>
          <w:sz w:val="24"/>
          <w:szCs w:val="24"/>
        </w:rPr>
        <w:t>•</w:t>
      </w:r>
      <w:r w:rsidRPr="00BA69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Traseul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pacientului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oncologic</w:t>
      </w:r>
    </w:p>
    <w:p w:rsidR="00C94D34" w:rsidRPr="00BA6922" w:rsidRDefault="00C94D34" w:rsidP="00C94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D34" w:rsidRPr="00BA6922" w:rsidRDefault="00B57447" w:rsidP="00C94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C94D34" w:rsidRPr="00BA6922">
        <w:rPr>
          <w:rFonts w:ascii="Times New Roman" w:hAnsi="Times New Roman" w:cs="Times New Roman"/>
          <w:b/>
          <w:sz w:val="24"/>
          <w:szCs w:val="24"/>
        </w:rPr>
        <w:t>Domenii</w:t>
      </w:r>
      <w:proofErr w:type="spellEnd"/>
      <w:r w:rsidR="00C94D34" w:rsidRPr="00BA69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94D34" w:rsidRPr="00BA6922">
        <w:rPr>
          <w:rFonts w:ascii="Times New Roman" w:hAnsi="Times New Roman" w:cs="Times New Roman"/>
          <w:b/>
          <w:sz w:val="24"/>
          <w:szCs w:val="24"/>
        </w:rPr>
        <w:t>transversale</w:t>
      </w:r>
      <w:proofErr w:type="spellEnd"/>
      <w:r w:rsidR="00C94D34" w:rsidRPr="00BA69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94D34" w:rsidRPr="00BA6922">
        <w:rPr>
          <w:rFonts w:ascii="Times New Roman" w:hAnsi="Times New Roman" w:cs="Times New Roman"/>
          <w:b/>
          <w:sz w:val="24"/>
          <w:szCs w:val="24"/>
        </w:rPr>
        <w:t>analizate</w:t>
      </w:r>
      <w:proofErr w:type="spellEnd"/>
    </w:p>
    <w:p w:rsidR="00C94D34" w:rsidRPr="00BA6922" w:rsidRDefault="00C94D34" w:rsidP="00C94D34">
      <w:pPr>
        <w:jc w:val="both"/>
        <w:rPr>
          <w:rFonts w:ascii="Times New Roman" w:hAnsi="Times New Roman" w:cs="Times New Roman"/>
          <w:sz w:val="24"/>
          <w:szCs w:val="24"/>
        </w:rPr>
      </w:pPr>
      <w:r w:rsidRPr="00BA6922">
        <w:rPr>
          <w:rFonts w:ascii="Times New Roman" w:hAnsi="Times New Roman" w:cs="Times New Roman"/>
          <w:sz w:val="24"/>
          <w:szCs w:val="24"/>
        </w:rPr>
        <w:t>•</w:t>
      </w:r>
      <w:r w:rsidRPr="00BA69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Guvernanța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cancer</w:t>
      </w:r>
    </w:p>
    <w:p w:rsidR="00C94D34" w:rsidRPr="00BA6922" w:rsidRDefault="00C94D34" w:rsidP="00C94D34">
      <w:pPr>
        <w:jc w:val="both"/>
        <w:rPr>
          <w:rFonts w:ascii="Times New Roman" w:hAnsi="Times New Roman" w:cs="Times New Roman"/>
          <w:sz w:val="24"/>
          <w:szCs w:val="24"/>
        </w:rPr>
      </w:pPr>
      <w:r w:rsidRPr="00BA6922">
        <w:rPr>
          <w:rFonts w:ascii="Times New Roman" w:hAnsi="Times New Roman" w:cs="Times New Roman"/>
          <w:sz w:val="24"/>
          <w:szCs w:val="24"/>
        </w:rPr>
        <w:t>•</w:t>
      </w:r>
      <w:r w:rsidRPr="00BA69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cancer</w:t>
      </w:r>
    </w:p>
    <w:p w:rsidR="00C94D34" w:rsidRPr="00BA6922" w:rsidRDefault="00C94D34" w:rsidP="00C94D34">
      <w:pPr>
        <w:jc w:val="both"/>
        <w:rPr>
          <w:rFonts w:ascii="Times New Roman" w:hAnsi="Times New Roman" w:cs="Times New Roman"/>
          <w:sz w:val="24"/>
          <w:szCs w:val="24"/>
        </w:rPr>
      </w:pPr>
      <w:r w:rsidRPr="00BA6922">
        <w:rPr>
          <w:rFonts w:ascii="Times New Roman" w:hAnsi="Times New Roman" w:cs="Times New Roman"/>
          <w:sz w:val="24"/>
          <w:szCs w:val="24"/>
        </w:rPr>
        <w:t>•</w:t>
      </w:r>
      <w:r w:rsidRPr="00BA69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Finanțarea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cancer</w:t>
      </w:r>
    </w:p>
    <w:p w:rsidR="00C94D34" w:rsidRPr="00BA6922" w:rsidRDefault="00C94D34" w:rsidP="00C94D34">
      <w:pPr>
        <w:jc w:val="both"/>
        <w:rPr>
          <w:rFonts w:ascii="Times New Roman" w:hAnsi="Times New Roman" w:cs="Times New Roman"/>
          <w:sz w:val="24"/>
          <w:szCs w:val="24"/>
        </w:rPr>
      </w:pPr>
      <w:r w:rsidRPr="00BA6922">
        <w:rPr>
          <w:rFonts w:ascii="Times New Roman" w:hAnsi="Times New Roman" w:cs="Times New Roman"/>
          <w:sz w:val="24"/>
          <w:szCs w:val="24"/>
        </w:rPr>
        <w:t>•</w:t>
      </w:r>
      <w:r w:rsidRPr="00BA69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Infrastructura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cancer (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resurse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tehnologii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de diagnostic și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tratament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(ex.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clădiri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secții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camere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echipamente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de screening, diagnostic,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tratament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94D34" w:rsidRPr="00BA6922" w:rsidRDefault="00C94D34" w:rsidP="00C94D34">
      <w:pPr>
        <w:jc w:val="both"/>
        <w:rPr>
          <w:rFonts w:ascii="Times New Roman" w:hAnsi="Times New Roman" w:cs="Times New Roman"/>
          <w:sz w:val="24"/>
          <w:szCs w:val="24"/>
        </w:rPr>
      </w:pPr>
      <w:r w:rsidRPr="00BA6922">
        <w:rPr>
          <w:rFonts w:ascii="Times New Roman" w:hAnsi="Times New Roman" w:cs="Times New Roman"/>
          <w:sz w:val="24"/>
          <w:szCs w:val="24"/>
        </w:rPr>
        <w:t>•</w:t>
      </w:r>
      <w:r w:rsidRPr="00BA69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Resurse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umane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implicate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furnizarea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cancer</w:t>
      </w:r>
    </w:p>
    <w:p w:rsidR="00C94D34" w:rsidRPr="00BA6922" w:rsidRDefault="00C94D34" w:rsidP="00C94D34">
      <w:pPr>
        <w:jc w:val="both"/>
        <w:rPr>
          <w:rFonts w:ascii="Times New Roman" w:hAnsi="Times New Roman" w:cs="Times New Roman"/>
          <w:sz w:val="24"/>
          <w:szCs w:val="24"/>
        </w:rPr>
      </w:pPr>
      <w:r w:rsidRPr="00BA6922">
        <w:rPr>
          <w:rFonts w:ascii="Times New Roman" w:hAnsi="Times New Roman" w:cs="Times New Roman"/>
          <w:sz w:val="24"/>
          <w:szCs w:val="24"/>
        </w:rPr>
        <w:t>•</w:t>
      </w:r>
      <w:r w:rsidRPr="00BA69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informațional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aferent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cancer</w:t>
      </w:r>
    </w:p>
    <w:p w:rsidR="00C94D34" w:rsidRPr="00BA6922" w:rsidRDefault="00C94D34" w:rsidP="00C94D34">
      <w:pPr>
        <w:jc w:val="both"/>
        <w:rPr>
          <w:rFonts w:ascii="Times New Roman" w:hAnsi="Times New Roman" w:cs="Times New Roman"/>
          <w:sz w:val="24"/>
          <w:szCs w:val="24"/>
        </w:rPr>
      </w:pPr>
      <w:r w:rsidRPr="00BA6922">
        <w:rPr>
          <w:rFonts w:ascii="Times New Roman" w:hAnsi="Times New Roman" w:cs="Times New Roman"/>
          <w:sz w:val="24"/>
          <w:szCs w:val="24"/>
        </w:rPr>
        <w:t>•</w:t>
      </w:r>
      <w:r w:rsidRPr="00BA69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Coordonarea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îngrijirilor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cancer (</w:t>
      </w:r>
      <w:proofErr w:type="spellStart"/>
      <w:proofErr w:type="gramStart"/>
      <w:r w:rsidRPr="00BA6922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echipe</w:t>
      </w:r>
      <w:proofErr w:type="spellEnd"/>
      <w:proofErr w:type="gram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multidisciplinare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>, tumor boards)</w:t>
      </w:r>
    </w:p>
    <w:p w:rsidR="00C94D34" w:rsidRPr="00BA6922" w:rsidRDefault="00C94D34" w:rsidP="00C94D34">
      <w:pPr>
        <w:jc w:val="both"/>
        <w:rPr>
          <w:rFonts w:ascii="Times New Roman" w:hAnsi="Times New Roman" w:cs="Times New Roman"/>
          <w:sz w:val="24"/>
          <w:szCs w:val="24"/>
        </w:rPr>
      </w:pPr>
      <w:r w:rsidRPr="00BA6922">
        <w:rPr>
          <w:rFonts w:ascii="Times New Roman" w:hAnsi="Times New Roman" w:cs="Times New Roman"/>
          <w:sz w:val="24"/>
          <w:szCs w:val="24"/>
        </w:rPr>
        <w:t>•</w:t>
      </w:r>
      <w:r w:rsidRPr="00BA69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și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controlul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calității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standardizarea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cancer </w:t>
      </w:r>
    </w:p>
    <w:p w:rsidR="00133631" w:rsidRDefault="00C94D34" w:rsidP="00C94D34">
      <w:pPr>
        <w:jc w:val="both"/>
        <w:rPr>
          <w:rFonts w:ascii="Times New Roman" w:hAnsi="Times New Roman" w:cs="Times New Roman"/>
          <w:sz w:val="24"/>
          <w:szCs w:val="24"/>
        </w:rPr>
      </w:pPr>
      <w:r w:rsidRPr="00BA6922">
        <w:rPr>
          <w:rFonts w:ascii="Times New Roman" w:hAnsi="Times New Roman" w:cs="Times New Roman"/>
          <w:sz w:val="24"/>
          <w:szCs w:val="24"/>
        </w:rPr>
        <w:t>•</w:t>
      </w:r>
      <w:r w:rsidRPr="00BA69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Cercetarea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92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A6922">
        <w:rPr>
          <w:rFonts w:ascii="Times New Roman" w:hAnsi="Times New Roman" w:cs="Times New Roman"/>
          <w:sz w:val="24"/>
          <w:szCs w:val="24"/>
        </w:rPr>
        <w:t xml:space="preserve"> cancer</w:t>
      </w:r>
    </w:p>
    <w:p w:rsidR="00B57447" w:rsidRDefault="00B57447" w:rsidP="00C94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6922" w:rsidRPr="00B57447" w:rsidRDefault="00B57447" w:rsidP="00C94D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447">
        <w:rPr>
          <w:rFonts w:ascii="Times New Roman" w:hAnsi="Times New Roman" w:cs="Times New Roman"/>
          <w:b/>
          <w:sz w:val="24"/>
          <w:szCs w:val="24"/>
        </w:rPr>
        <w:t>6</w:t>
      </w:r>
      <w:r w:rsidR="00BA6922" w:rsidRPr="00B5744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A6922" w:rsidRPr="00B57447">
        <w:rPr>
          <w:rFonts w:ascii="Times New Roman" w:hAnsi="Times New Roman" w:cs="Times New Roman"/>
          <w:b/>
          <w:sz w:val="24"/>
          <w:szCs w:val="24"/>
        </w:rPr>
        <w:t>Coaliția</w:t>
      </w:r>
      <w:proofErr w:type="spellEnd"/>
      <w:r w:rsidR="00BA6922" w:rsidRPr="00B5744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BA6922" w:rsidRPr="00B57447">
        <w:rPr>
          <w:rFonts w:ascii="Times New Roman" w:hAnsi="Times New Roman" w:cs="Times New Roman"/>
          <w:b/>
          <w:sz w:val="24"/>
          <w:szCs w:val="24"/>
        </w:rPr>
        <w:t>luptă</w:t>
      </w:r>
      <w:proofErr w:type="spellEnd"/>
      <w:r w:rsidR="00BA6922" w:rsidRPr="00B574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6922" w:rsidRPr="00B57447">
        <w:rPr>
          <w:rFonts w:ascii="Times New Roman" w:hAnsi="Times New Roman" w:cs="Times New Roman"/>
          <w:b/>
          <w:sz w:val="24"/>
          <w:szCs w:val="24"/>
        </w:rPr>
        <w:t>împotriva</w:t>
      </w:r>
      <w:proofErr w:type="spellEnd"/>
      <w:r w:rsidR="00BA6922" w:rsidRPr="00B574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6922" w:rsidRPr="00B57447">
        <w:rPr>
          <w:rFonts w:ascii="Times New Roman" w:hAnsi="Times New Roman" w:cs="Times New Roman"/>
          <w:b/>
          <w:sz w:val="24"/>
          <w:szCs w:val="24"/>
        </w:rPr>
        <w:t>Cancerului</w:t>
      </w:r>
      <w:proofErr w:type="spellEnd"/>
      <w:r w:rsidR="00BA6922" w:rsidRPr="00B57447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BA6922" w:rsidRPr="00B57447">
        <w:rPr>
          <w:rFonts w:ascii="Times New Roman" w:hAnsi="Times New Roman" w:cs="Times New Roman"/>
          <w:b/>
          <w:sz w:val="24"/>
          <w:szCs w:val="24"/>
        </w:rPr>
        <w:t>asociații</w:t>
      </w:r>
      <w:proofErr w:type="spellEnd"/>
      <w:r w:rsidR="00BA6922" w:rsidRPr="00B5744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BA6922" w:rsidRPr="00B57447">
        <w:rPr>
          <w:rFonts w:ascii="Times New Roman" w:hAnsi="Times New Roman" w:cs="Times New Roman"/>
          <w:b/>
          <w:sz w:val="24"/>
          <w:szCs w:val="24"/>
        </w:rPr>
        <w:t>pacienți</w:t>
      </w:r>
      <w:proofErr w:type="spellEnd"/>
    </w:p>
    <w:p w:rsidR="00BA6922" w:rsidRDefault="00BA6922" w:rsidP="00C94D3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beneficiază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sprijinul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asociațiilor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pacienți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aderat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Coaliția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luptă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împotriva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Cancerului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și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care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confruntă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pacienții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oncologici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România,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și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luate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recomandări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și </w:t>
      </w:r>
      <w:proofErr w:type="spellStart"/>
      <w:r>
        <w:rPr>
          <w:rFonts w:ascii="Times New Roman" w:hAnsi="Times New Roman" w:cs="Times New Roman"/>
          <w:sz w:val="24"/>
          <w:szCs w:val="24"/>
        </w:rPr>
        <w:t>monitorizarea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Național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Control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Cancerului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România. </w:t>
      </w:r>
    </w:p>
    <w:p w:rsidR="00BA6922" w:rsidRDefault="00BA6922" w:rsidP="00C94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319861" cy="44282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2_impreuna invingem cancerul_V3-page-001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913" cy="4442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942" w:rsidRDefault="00243942" w:rsidP="00C94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942" w:rsidRPr="00243942" w:rsidRDefault="00243942" w:rsidP="002439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942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243942">
        <w:rPr>
          <w:rFonts w:ascii="Times New Roman" w:hAnsi="Times New Roman" w:cs="Times New Roman"/>
          <w:b/>
          <w:sz w:val="24"/>
          <w:szCs w:val="24"/>
        </w:rPr>
        <w:t>Acțiuni</w:t>
      </w:r>
      <w:proofErr w:type="spellEnd"/>
      <w:r w:rsidRPr="002439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3942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2439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3942">
        <w:rPr>
          <w:rFonts w:ascii="Times New Roman" w:hAnsi="Times New Roman" w:cs="Times New Roman"/>
          <w:b/>
          <w:sz w:val="24"/>
          <w:szCs w:val="24"/>
        </w:rPr>
        <w:t>cadrul</w:t>
      </w:r>
      <w:proofErr w:type="spellEnd"/>
      <w:r w:rsidRPr="002439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3942">
        <w:rPr>
          <w:rFonts w:ascii="Times New Roman" w:hAnsi="Times New Roman" w:cs="Times New Roman"/>
          <w:b/>
          <w:sz w:val="24"/>
          <w:szCs w:val="24"/>
        </w:rPr>
        <w:t>proiectului</w:t>
      </w:r>
      <w:proofErr w:type="spellEnd"/>
      <w:r w:rsidRPr="0024394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43942" w:rsidRPr="00243942" w:rsidRDefault="00243942" w:rsidP="00243942">
      <w:pPr>
        <w:jc w:val="both"/>
        <w:rPr>
          <w:rFonts w:ascii="Times New Roman" w:hAnsi="Times New Roman" w:cs="Times New Roman"/>
          <w:sz w:val="24"/>
          <w:szCs w:val="24"/>
        </w:rPr>
      </w:pPr>
      <w:r w:rsidRPr="00243942">
        <w:rPr>
          <w:rFonts w:ascii="Times New Roman" w:hAnsi="Times New Roman" w:cs="Times New Roman"/>
          <w:sz w:val="24"/>
          <w:szCs w:val="24"/>
        </w:rPr>
        <w:t>•</w:t>
      </w:r>
      <w:r w:rsidRPr="0024394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Conferința</w:t>
      </w:r>
      <w:proofErr w:type="spellEnd"/>
      <w:r w:rsidRPr="002439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lansare</w:t>
      </w:r>
      <w:proofErr w:type="spellEnd"/>
      <w:r w:rsidRPr="0024394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243942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Pr="00A64929">
          <w:rPr>
            <w:rStyle w:val="Hyperlink"/>
            <w:rFonts w:ascii="Times New Roman" w:hAnsi="Times New Roman" w:cs="Times New Roman"/>
            <w:sz w:val="24"/>
            <w:szCs w:val="24"/>
          </w:rPr>
          <w:t>https://www.politicidesanatate.ro/impreuna-invingem-cancerul-finantare-si-expertiza-pentru-planul-national-de-cancer/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942" w:rsidRPr="00243942" w:rsidRDefault="00243942" w:rsidP="00243942">
      <w:pPr>
        <w:jc w:val="both"/>
        <w:rPr>
          <w:rFonts w:ascii="Times New Roman" w:hAnsi="Times New Roman" w:cs="Times New Roman"/>
          <w:sz w:val="24"/>
          <w:szCs w:val="24"/>
        </w:rPr>
      </w:pPr>
      <w:r w:rsidRPr="00243942">
        <w:rPr>
          <w:rFonts w:ascii="Times New Roman" w:hAnsi="Times New Roman" w:cs="Times New Roman"/>
          <w:sz w:val="24"/>
          <w:szCs w:val="24"/>
        </w:rPr>
        <w:t>•</w:t>
      </w:r>
      <w:r w:rsidRPr="0024394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Întâlniri</w:t>
      </w:r>
      <w:proofErr w:type="spellEnd"/>
      <w:r w:rsidRPr="0024394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stakeholderi</w:t>
      </w:r>
      <w:proofErr w:type="spellEnd"/>
      <w:r w:rsidRPr="0024394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4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întâlniri</w:t>
      </w:r>
      <w:proofErr w:type="spellEnd"/>
      <w:r w:rsidRPr="0024394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factori</w:t>
      </w:r>
      <w:proofErr w:type="spellEnd"/>
      <w:r w:rsidRPr="002439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decizie</w:t>
      </w:r>
      <w:proofErr w:type="spellEnd"/>
      <w:r w:rsidRPr="00243942">
        <w:rPr>
          <w:rFonts w:ascii="Times New Roman" w:hAnsi="Times New Roman" w:cs="Times New Roman"/>
          <w:sz w:val="24"/>
          <w:szCs w:val="24"/>
        </w:rPr>
        <w:t xml:space="preserve"> din diverse </w:t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medii</w:t>
      </w:r>
      <w:proofErr w:type="spellEnd"/>
      <w:r w:rsidRPr="002439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autorități</w:t>
      </w:r>
      <w:proofErr w:type="spellEnd"/>
      <w:r w:rsidRPr="0024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naționale</w:t>
      </w:r>
      <w:proofErr w:type="spellEnd"/>
      <w:r w:rsidRPr="00243942">
        <w:rPr>
          <w:rFonts w:ascii="Times New Roman" w:hAnsi="Times New Roman" w:cs="Times New Roman"/>
          <w:sz w:val="24"/>
          <w:szCs w:val="24"/>
        </w:rPr>
        <w:t xml:space="preserve"> și </w:t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Pr="00243942">
        <w:rPr>
          <w:rFonts w:ascii="Times New Roman" w:hAnsi="Times New Roman" w:cs="Times New Roman"/>
          <w:sz w:val="24"/>
          <w:szCs w:val="24"/>
        </w:rPr>
        <w:t xml:space="preserve">, management </w:t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unități</w:t>
      </w:r>
      <w:proofErr w:type="spellEnd"/>
      <w:r w:rsidRPr="0024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2439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asociații</w:t>
      </w:r>
      <w:proofErr w:type="spellEnd"/>
      <w:r w:rsidRPr="002439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pacienți</w:t>
      </w:r>
      <w:proofErr w:type="spellEnd"/>
    </w:p>
    <w:p w:rsidR="00243942" w:rsidRPr="00243942" w:rsidRDefault="00243942" w:rsidP="00243942">
      <w:pPr>
        <w:jc w:val="both"/>
        <w:rPr>
          <w:rFonts w:ascii="Times New Roman" w:hAnsi="Times New Roman" w:cs="Times New Roman"/>
          <w:sz w:val="24"/>
          <w:szCs w:val="24"/>
        </w:rPr>
      </w:pPr>
      <w:r w:rsidRPr="00243942">
        <w:rPr>
          <w:rFonts w:ascii="Times New Roman" w:hAnsi="Times New Roman" w:cs="Times New Roman"/>
          <w:sz w:val="24"/>
          <w:szCs w:val="24"/>
        </w:rPr>
        <w:t>•</w:t>
      </w:r>
      <w:r w:rsidRPr="0024394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243942">
        <w:rPr>
          <w:rFonts w:ascii="Times New Roman" w:hAnsi="Times New Roman" w:cs="Times New Roman"/>
          <w:sz w:val="24"/>
          <w:szCs w:val="24"/>
        </w:rPr>
        <w:t xml:space="preserve"> și </w:t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r w:rsidRPr="00243942">
        <w:rPr>
          <w:rFonts w:ascii="Times New Roman" w:hAnsi="Times New Roman" w:cs="Times New Roman"/>
          <w:sz w:val="24"/>
          <w:szCs w:val="24"/>
        </w:rPr>
        <w:t xml:space="preserve"> website-</w:t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ului</w:t>
      </w:r>
      <w:proofErr w:type="spellEnd"/>
      <w:r w:rsidRPr="002439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politici</w:t>
      </w:r>
      <w:proofErr w:type="spellEnd"/>
      <w:r w:rsidRPr="00243942">
        <w:rPr>
          <w:rFonts w:ascii="Times New Roman" w:hAnsi="Times New Roman" w:cs="Times New Roman"/>
          <w:sz w:val="24"/>
          <w:szCs w:val="24"/>
        </w:rPr>
        <w:t xml:space="preserve">/advocacy </w:t>
      </w:r>
      <w:hyperlink r:id="rId10" w:history="1">
        <w:r w:rsidRPr="00A64929">
          <w:rPr>
            <w:rStyle w:val="Hyperlink"/>
            <w:rFonts w:ascii="Times New Roman" w:hAnsi="Times New Roman" w:cs="Times New Roman"/>
            <w:sz w:val="24"/>
            <w:szCs w:val="24"/>
          </w:rPr>
          <w:t>www.cancer-plan.ro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942" w:rsidRPr="00243942" w:rsidRDefault="00243942" w:rsidP="00243942">
      <w:pPr>
        <w:jc w:val="both"/>
        <w:rPr>
          <w:rFonts w:ascii="Times New Roman" w:hAnsi="Times New Roman" w:cs="Times New Roman"/>
          <w:sz w:val="24"/>
          <w:szCs w:val="24"/>
        </w:rPr>
      </w:pPr>
      <w:r w:rsidRPr="00243942">
        <w:rPr>
          <w:rFonts w:ascii="Times New Roman" w:hAnsi="Times New Roman" w:cs="Times New Roman"/>
          <w:sz w:val="24"/>
          <w:szCs w:val="24"/>
        </w:rPr>
        <w:t>•</w:t>
      </w:r>
      <w:r w:rsidRPr="0024394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24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ediției</w:t>
      </w:r>
      <w:proofErr w:type="spellEnd"/>
      <w:r w:rsidRPr="00243942">
        <w:rPr>
          <w:rFonts w:ascii="Times New Roman" w:hAnsi="Times New Roman" w:cs="Times New Roman"/>
          <w:sz w:val="24"/>
          <w:szCs w:val="24"/>
        </w:rPr>
        <w:t xml:space="preserve"> print </w:t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dedicată</w:t>
      </w:r>
      <w:proofErr w:type="spellEnd"/>
      <w:r w:rsidRPr="0024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Oncologiei</w:t>
      </w:r>
      <w:proofErr w:type="spellEnd"/>
      <w:r w:rsidRPr="0024394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revistei</w:t>
      </w:r>
      <w:proofErr w:type="spellEnd"/>
      <w:r w:rsidRPr="00243942">
        <w:rPr>
          <w:rFonts w:ascii="Times New Roman" w:hAnsi="Times New Roman" w:cs="Times New Roman"/>
          <w:sz w:val="24"/>
          <w:szCs w:val="24"/>
        </w:rPr>
        <w:t xml:space="preserve"> Politici de Sănătate - </w:t>
      </w:r>
      <w:hyperlink r:id="rId11" w:history="1">
        <w:r w:rsidRPr="00A64929">
          <w:rPr>
            <w:rStyle w:val="Hyperlink"/>
            <w:rFonts w:ascii="Times New Roman" w:hAnsi="Times New Roman" w:cs="Times New Roman"/>
            <w:sz w:val="24"/>
            <w:szCs w:val="24"/>
          </w:rPr>
          <w:t>https://www.politicidesanatate.ro/wp-content/uploads/2021/06/PS_39_web_mic.pdf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942" w:rsidRPr="00243942" w:rsidRDefault="00243942" w:rsidP="00243942">
      <w:pPr>
        <w:jc w:val="both"/>
        <w:rPr>
          <w:rFonts w:ascii="Times New Roman" w:hAnsi="Times New Roman" w:cs="Times New Roman"/>
          <w:sz w:val="24"/>
          <w:szCs w:val="24"/>
        </w:rPr>
      </w:pPr>
      <w:r w:rsidRPr="00243942">
        <w:rPr>
          <w:rFonts w:ascii="Times New Roman" w:hAnsi="Times New Roman" w:cs="Times New Roman"/>
          <w:sz w:val="24"/>
          <w:szCs w:val="24"/>
        </w:rPr>
        <w:t>•</w:t>
      </w:r>
      <w:r w:rsidRPr="0024394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Lansarea</w:t>
      </w:r>
      <w:proofErr w:type="spellEnd"/>
      <w:r w:rsidRPr="0024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24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Coaliții</w:t>
      </w:r>
      <w:proofErr w:type="spellEnd"/>
      <w:r w:rsidRPr="002439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suport</w:t>
      </w:r>
      <w:proofErr w:type="spellEnd"/>
      <w:r w:rsidRPr="00243942">
        <w:rPr>
          <w:rFonts w:ascii="Times New Roman" w:hAnsi="Times New Roman" w:cs="Times New Roman"/>
          <w:sz w:val="24"/>
          <w:szCs w:val="24"/>
        </w:rPr>
        <w:t xml:space="preserve"> și a </w:t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24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Consiliu</w:t>
      </w:r>
      <w:proofErr w:type="spellEnd"/>
      <w:r w:rsidRPr="0024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Științific</w:t>
      </w:r>
      <w:proofErr w:type="spellEnd"/>
      <w:r w:rsidRPr="00243942">
        <w:rPr>
          <w:rFonts w:ascii="Times New Roman" w:hAnsi="Times New Roman" w:cs="Times New Roman"/>
          <w:sz w:val="24"/>
          <w:szCs w:val="24"/>
        </w:rPr>
        <w:t xml:space="preserve">, care are </w:t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243942">
        <w:rPr>
          <w:rFonts w:ascii="Times New Roman" w:hAnsi="Times New Roman" w:cs="Times New Roman"/>
          <w:sz w:val="24"/>
          <w:szCs w:val="24"/>
        </w:rPr>
        <w:t xml:space="preserve"> și </w:t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componentă</w:t>
      </w:r>
      <w:proofErr w:type="spellEnd"/>
      <w:r w:rsidRPr="002439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3942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243942">
        <w:rPr>
          <w:rFonts w:ascii="Times New Roman" w:hAnsi="Times New Roman" w:cs="Times New Roman"/>
          <w:sz w:val="24"/>
          <w:szCs w:val="24"/>
        </w:rPr>
        <w:t xml:space="preserve"> Expert Grup </w:t>
      </w:r>
    </w:p>
    <w:p w:rsidR="00243942" w:rsidRPr="00243942" w:rsidRDefault="00243942" w:rsidP="00243942">
      <w:pPr>
        <w:jc w:val="both"/>
        <w:rPr>
          <w:rFonts w:ascii="Times New Roman" w:hAnsi="Times New Roman" w:cs="Times New Roman"/>
          <w:sz w:val="24"/>
          <w:szCs w:val="24"/>
        </w:rPr>
      </w:pPr>
      <w:r w:rsidRPr="0024394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4394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Întâlnire</w:t>
      </w:r>
      <w:proofErr w:type="spellEnd"/>
      <w:r w:rsidRPr="0024394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autorități</w:t>
      </w:r>
      <w:proofErr w:type="spellEnd"/>
      <w:r w:rsidRPr="00243942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nivelui</w:t>
      </w:r>
      <w:proofErr w:type="spellEnd"/>
      <w:r w:rsidRPr="0024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Uniunii</w:t>
      </w:r>
      <w:proofErr w:type="spellEnd"/>
      <w:r w:rsidRPr="0024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Pr="0024394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Comisia</w:t>
      </w:r>
      <w:proofErr w:type="spellEnd"/>
      <w:r w:rsidRPr="0024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Europeană</w:t>
      </w:r>
      <w:proofErr w:type="spellEnd"/>
      <w:r w:rsidRPr="00243942">
        <w:rPr>
          <w:rFonts w:ascii="Times New Roman" w:hAnsi="Times New Roman" w:cs="Times New Roman"/>
          <w:sz w:val="24"/>
          <w:szCs w:val="24"/>
        </w:rPr>
        <w:t xml:space="preserve">, EMA, DG </w:t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Sante</w:t>
      </w:r>
      <w:proofErr w:type="spellEnd"/>
      <w:r w:rsidRPr="00243942">
        <w:rPr>
          <w:rFonts w:ascii="Times New Roman" w:hAnsi="Times New Roman" w:cs="Times New Roman"/>
          <w:sz w:val="24"/>
          <w:szCs w:val="24"/>
        </w:rPr>
        <w:t xml:space="preserve">, PE.- </w:t>
      </w:r>
      <w:hyperlink r:id="rId12" w:history="1">
        <w:r w:rsidRPr="00A64929">
          <w:rPr>
            <w:rStyle w:val="Hyperlink"/>
            <w:rFonts w:ascii="Times New Roman" w:hAnsi="Times New Roman" w:cs="Times New Roman"/>
            <w:sz w:val="24"/>
            <w:szCs w:val="24"/>
          </w:rPr>
          <w:t>https://www.politicidesanatate.ro/impreuna-invingem-cancerul-managementul-afectiunilor-oncologice-prioritate-pe-agenda-europeana/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3942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A64929">
          <w:rPr>
            <w:rStyle w:val="Hyperlink"/>
            <w:rFonts w:ascii="Times New Roman" w:hAnsi="Times New Roman" w:cs="Times New Roman"/>
            <w:sz w:val="24"/>
            <w:szCs w:val="24"/>
          </w:rPr>
          <w:t>https://www.politicidesanatate.ro/oportunitati-ale-planului-european-de-combatere-a-cancerului-ce-pot-fi-implementate-in-romania/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942" w:rsidRPr="00243942" w:rsidRDefault="00243942" w:rsidP="00243942">
      <w:pPr>
        <w:jc w:val="both"/>
        <w:rPr>
          <w:rFonts w:ascii="Times New Roman" w:hAnsi="Times New Roman" w:cs="Times New Roman"/>
          <w:sz w:val="24"/>
          <w:szCs w:val="24"/>
        </w:rPr>
      </w:pPr>
      <w:r w:rsidRPr="00243942">
        <w:rPr>
          <w:rFonts w:ascii="Times New Roman" w:hAnsi="Times New Roman" w:cs="Times New Roman"/>
          <w:sz w:val="24"/>
          <w:szCs w:val="24"/>
        </w:rPr>
        <w:t>•</w:t>
      </w:r>
      <w:r w:rsidRPr="0024394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Întâlnire</w:t>
      </w:r>
      <w:proofErr w:type="spellEnd"/>
      <w:r w:rsidRPr="0024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informală</w:t>
      </w:r>
      <w:proofErr w:type="spellEnd"/>
      <w:r w:rsidRPr="00243942">
        <w:rPr>
          <w:rFonts w:ascii="Times New Roman" w:hAnsi="Times New Roman" w:cs="Times New Roman"/>
          <w:sz w:val="24"/>
          <w:szCs w:val="24"/>
        </w:rPr>
        <w:t xml:space="preserve"> cu presa </w:t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24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24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promovării</w:t>
      </w:r>
      <w:proofErr w:type="spellEnd"/>
      <w:r w:rsidRPr="0024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nevoii</w:t>
      </w:r>
      <w:proofErr w:type="spellEnd"/>
      <w:r w:rsidRPr="0024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243942"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național</w:t>
      </w:r>
      <w:proofErr w:type="spellEnd"/>
      <w:r w:rsidRPr="00243942">
        <w:rPr>
          <w:rFonts w:ascii="Times New Roman" w:hAnsi="Times New Roman" w:cs="Times New Roman"/>
          <w:sz w:val="24"/>
          <w:szCs w:val="24"/>
        </w:rPr>
        <w:t xml:space="preserve"> de cancer, din </w:t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perspectiva</w:t>
      </w:r>
      <w:proofErr w:type="spellEnd"/>
      <w:r w:rsidRPr="0024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managementului</w:t>
      </w:r>
      <w:proofErr w:type="spellEnd"/>
      <w:r w:rsidRPr="00243942">
        <w:rPr>
          <w:rFonts w:ascii="Times New Roman" w:hAnsi="Times New Roman" w:cs="Times New Roman"/>
          <w:sz w:val="24"/>
          <w:szCs w:val="24"/>
        </w:rPr>
        <w:t xml:space="preserve"> oncologic al </w:t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politicilor</w:t>
      </w:r>
      <w:proofErr w:type="spellEnd"/>
      <w:r w:rsidRPr="00243942">
        <w:rPr>
          <w:rFonts w:ascii="Times New Roman" w:hAnsi="Times New Roman" w:cs="Times New Roman"/>
          <w:sz w:val="24"/>
          <w:szCs w:val="24"/>
        </w:rPr>
        <w:t xml:space="preserve"> și </w:t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strategiilor</w:t>
      </w:r>
      <w:proofErr w:type="spellEnd"/>
      <w:r w:rsidRPr="002439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243942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history="1">
        <w:r w:rsidRPr="00A64929">
          <w:rPr>
            <w:rStyle w:val="Hyperlink"/>
            <w:rFonts w:ascii="Times New Roman" w:hAnsi="Times New Roman" w:cs="Times New Roman"/>
            <w:sz w:val="24"/>
            <w:szCs w:val="24"/>
          </w:rPr>
          <w:t>https://www.politicidesanatate.ro/planul-national-de-combatere-a-cancerului-o-radiografie-a-nevoilor-reale-si-inventarierea-resurselor-necesare/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942" w:rsidRPr="00243942" w:rsidRDefault="00243942" w:rsidP="00243942">
      <w:pPr>
        <w:jc w:val="both"/>
        <w:rPr>
          <w:rFonts w:ascii="Times New Roman" w:hAnsi="Times New Roman" w:cs="Times New Roman"/>
          <w:sz w:val="24"/>
          <w:szCs w:val="24"/>
        </w:rPr>
      </w:pPr>
      <w:r w:rsidRPr="00243942">
        <w:rPr>
          <w:rFonts w:ascii="Times New Roman" w:hAnsi="Times New Roman" w:cs="Times New Roman"/>
          <w:sz w:val="24"/>
          <w:szCs w:val="24"/>
        </w:rPr>
        <w:t>•</w:t>
      </w:r>
      <w:r w:rsidRPr="0024394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Campanie</w:t>
      </w:r>
      <w:proofErr w:type="spellEnd"/>
      <w:r w:rsidRPr="002439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comunicare</w:t>
      </w:r>
      <w:proofErr w:type="spellEnd"/>
    </w:p>
    <w:p w:rsidR="00243942" w:rsidRPr="00BA6922" w:rsidRDefault="00243942" w:rsidP="00243942">
      <w:pPr>
        <w:jc w:val="both"/>
        <w:rPr>
          <w:rFonts w:ascii="Times New Roman" w:hAnsi="Times New Roman" w:cs="Times New Roman"/>
          <w:sz w:val="24"/>
          <w:szCs w:val="24"/>
        </w:rPr>
      </w:pPr>
      <w:r w:rsidRPr="00243942">
        <w:rPr>
          <w:rFonts w:ascii="Times New Roman" w:hAnsi="Times New Roman" w:cs="Times New Roman"/>
          <w:sz w:val="24"/>
          <w:szCs w:val="24"/>
        </w:rPr>
        <w:t>•</w:t>
      </w:r>
      <w:r w:rsidRPr="0024394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Conferința</w:t>
      </w:r>
      <w:proofErr w:type="spellEnd"/>
      <w:r w:rsidRPr="002439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lansare</w:t>
      </w:r>
      <w:proofErr w:type="spellEnd"/>
      <w:r w:rsidRPr="0024394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documentului</w:t>
      </w:r>
      <w:proofErr w:type="spellEnd"/>
      <w:r w:rsidRPr="002439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recomandări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</w:t>
      </w:r>
      <w:r w:rsidR="00B44EC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și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monitorizarea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9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PNCC</w:t>
      </w:r>
      <w:proofErr w:type="gramEnd"/>
      <w:r w:rsidRPr="0024394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multistakeholders</w:t>
      </w:r>
      <w:proofErr w:type="spellEnd"/>
      <w:r w:rsidRPr="00243942">
        <w:rPr>
          <w:rFonts w:ascii="Times New Roman" w:hAnsi="Times New Roman" w:cs="Times New Roman"/>
          <w:sz w:val="24"/>
          <w:szCs w:val="24"/>
        </w:rPr>
        <w:t xml:space="preserve"> meeting: </w:t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autorități</w:t>
      </w:r>
      <w:proofErr w:type="spellEnd"/>
      <w:r w:rsidRPr="002439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profesioniști</w:t>
      </w:r>
      <w:proofErr w:type="spellEnd"/>
      <w:r w:rsidRPr="0024394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24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sănătății</w:t>
      </w:r>
      <w:proofErr w:type="spellEnd"/>
      <w:r w:rsidRPr="00243942">
        <w:rPr>
          <w:rFonts w:ascii="Times New Roman" w:hAnsi="Times New Roman" w:cs="Times New Roman"/>
          <w:sz w:val="24"/>
          <w:szCs w:val="24"/>
        </w:rPr>
        <w:t xml:space="preserve"> - KOLs, </w:t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asociații</w:t>
      </w:r>
      <w:proofErr w:type="spellEnd"/>
      <w:r w:rsidRPr="002439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pacienți</w:t>
      </w:r>
      <w:proofErr w:type="spellEnd"/>
      <w:r w:rsidRPr="002439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furnizori</w:t>
      </w:r>
      <w:proofErr w:type="spellEnd"/>
      <w:r w:rsidRPr="0024394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24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243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243942">
        <w:rPr>
          <w:rFonts w:ascii="Times New Roman" w:hAnsi="Times New Roman" w:cs="Times New Roman"/>
          <w:sz w:val="24"/>
          <w:szCs w:val="24"/>
        </w:rPr>
        <w:t xml:space="preserve"> și private, </w:t>
      </w:r>
      <w:proofErr w:type="spellStart"/>
      <w:r w:rsidRPr="00243942">
        <w:rPr>
          <w:rFonts w:ascii="Times New Roman" w:hAnsi="Times New Roman" w:cs="Times New Roman"/>
          <w:sz w:val="24"/>
          <w:szCs w:val="24"/>
        </w:rPr>
        <w:t>presă</w:t>
      </w:r>
      <w:proofErr w:type="spellEnd"/>
    </w:p>
    <w:sectPr w:rsidR="00243942" w:rsidRPr="00BA6922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CCC" w:rsidRDefault="00B33CCC" w:rsidP="008E365B">
      <w:pPr>
        <w:spacing w:after="0" w:line="240" w:lineRule="auto"/>
      </w:pPr>
      <w:r>
        <w:separator/>
      </w:r>
    </w:p>
  </w:endnote>
  <w:endnote w:type="continuationSeparator" w:id="0">
    <w:p w:rsidR="00B33CCC" w:rsidRDefault="00B33CCC" w:rsidP="008E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CC1" w:rsidRDefault="00330CC1">
    <w:pPr>
      <w:pStyle w:val="Footer"/>
    </w:pPr>
    <w:r>
      <w:rPr>
        <w:noProof/>
      </w:rPr>
      <w:drawing>
        <wp:inline distT="0" distB="0" distL="0" distR="0">
          <wp:extent cx="1143000" cy="48409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rpi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154" cy="490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076325" cy="55430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litici de  sanatate_revista_logo_black_print_lung_bu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542" cy="567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CCC" w:rsidRDefault="00B33CCC" w:rsidP="008E365B">
      <w:pPr>
        <w:spacing w:after="0" w:line="240" w:lineRule="auto"/>
      </w:pPr>
      <w:r>
        <w:separator/>
      </w:r>
    </w:p>
  </w:footnote>
  <w:footnote w:type="continuationSeparator" w:id="0">
    <w:p w:rsidR="00B33CCC" w:rsidRDefault="00B33CCC" w:rsidP="008E3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B" w:rsidRDefault="008E365B">
    <w:pPr>
      <w:pStyle w:val="Header"/>
    </w:pPr>
    <w:r>
      <w:rPr>
        <w:noProof/>
      </w:rPr>
      <w:drawing>
        <wp:inline distT="0" distB="0" distL="0" distR="0">
          <wp:extent cx="1605665" cy="1076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ic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507" cy="1085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2E66">
      <w:t xml:space="preserve">                                                                                        </w:t>
    </w:r>
    <w:hyperlink r:id="rId2" w:history="1">
      <w:r w:rsidR="00E82E66" w:rsidRPr="00A64929">
        <w:rPr>
          <w:rStyle w:val="Hyperlink"/>
        </w:rPr>
        <w:t>www.cancer-plan.ro</w:t>
      </w:r>
    </w:hyperlink>
    <w:r w:rsidR="00E82E66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924DA2"/>
    <w:multiLevelType w:val="hybridMultilevel"/>
    <w:tmpl w:val="FBD00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34"/>
    <w:rsid w:val="0001228E"/>
    <w:rsid w:val="00133631"/>
    <w:rsid w:val="0018555F"/>
    <w:rsid w:val="00243942"/>
    <w:rsid w:val="00330CC1"/>
    <w:rsid w:val="007C13AC"/>
    <w:rsid w:val="008E365B"/>
    <w:rsid w:val="00A348F4"/>
    <w:rsid w:val="00B33CCC"/>
    <w:rsid w:val="00B44EC8"/>
    <w:rsid w:val="00B57447"/>
    <w:rsid w:val="00BA5DAE"/>
    <w:rsid w:val="00BA6922"/>
    <w:rsid w:val="00C35ECD"/>
    <w:rsid w:val="00C94D34"/>
    <w:rsid w:val="00CE1A3E"/>
    <w:rsid w:val="00E8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DE2992-CB50-44A9-BB60-508CE6A0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65B"/>
  </w:style>
  <w:style w:type="paragraph" w:styleId="Footer">
    <w:name w:val="footer"/>
    <w:basedOn w:val="Normal"/>
    <w:link w:val="FooterChar"/>
    <w:uiPriority w:val="99"/>
    <w:unhideWhenUsed/>
    <w:rsid w:val="008E3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65B"/>
  </w:style>
  <w:style w:type="paragraph" w:styleId="ListParagraph">
    <w:name w:val="List Paragraph"/>
    <w:basedOn w:val="Normal"/>
    <w:uiPriority w:val="34"/>
    <w:qFormat/>
    <w:rsid w:val="008E36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2E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politicidesanatate.ro/oportunitati-ale-planului-european-de-combatere-a-cancerului-ce-pot-fi-implementate-in-romani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liticidesanatate.ro/impreuna-invingem-cancerul-managementul-afectiunilor-oncologice-prioritate-pe-agenda-european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liticidesanatate.ro/wp-content/uploads/2021/06/PS_39_web_mic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ancer-plan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liticidesanatate.ro/impreuna-invingem-cancerul-finantare-si-expertiza-pentru-planul-national-de-cancer/" TargetMode="External"/><Relationship Id="rId14" Type="http://schemas.openxmlformats.org/officeDocument/2006/relationships/hyperlink" Target="https://www.politicidesanatate.ro/planul-national-de-combatere-a-cancerului-o-radiografie-a-nevoilor-reale-si-inventarierea-resurselor-necesare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ncer-plan.ro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8C60B-F900-43F1-8990-824EEE0F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</dc:creator>
  <cp:keywords/>
  <dc:description/>
  <cp:lastModifiedBy>INA</cp:lastModifiedBy>
  <cp:revision>7</cp:revision>
  <dcterms:created xsi:type="dcterms:W3CDTF">2022-01-14T11:26:00Z</dcterms:created>
  <dcterms:modified xsi:type="dcterms:W3CDTF">2022-01-26T14:26:00Z</dcterms:modified>
</cp:coreProperties>
</file>